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 xml:space="preserve">BRM.0012.1.9.2021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Protokół Nr 3</w:t>
      </w:r>
      <w:r>
        <w:rPr>
          <w:rFonts w:cs="Calibri" w:ascii="Calibri" w:hAnsi="Calibri" w:asciiTheme="minorHAnsi" w:cstheme="minorHAnsi" w:hAnsiTheme="minorHAnsi"/>
          <w:b/>
          <w:bCs/>
        </w:rPr>
        <w:t>1</w:t>
      </w:r>
      <w:r>
        <w:rPr>
          <w:rFonts w:cs="Calibri" w:ascii="Calibri" w:hAnsi="Calibri" w:asciiTheme="minorHAnsi" w:cstheme="minorHAnsi" w:hAnsiTheme="minorHAnsi"/>
          <w:b/>
          <w:bCs/>
        </w:rPr>
        <w:t>/2021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z posiedzenia Komisji Rozwoju Gospodarczego, Budżetu</w:t>
      </w:r>
    </w:p>
    <w:p>
      <w:pPr>
        <w:pStyle w:val="Normal"/>
        <w:ind w:left="708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i Finansów Rady Miasta Racibórz, odbytego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w dniu 25 października 2021 roku, o godz. 15.00 w Sali Kolumnowej Urzędu Miasta Racibórz.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Komisję i uczestników posiedzenia przywitał Mirosław Lenk –  Przewodniczący </w:t>
      </w:r>
      <w:r>
        <w:rPr>
          <w:rFonts w:cs="Calibri" w:ascii="Calibri" w:hAnsi="Calibri" w:asciiTheme="minorHAnsi" w:cstheme="minorHAnsi" w:hAnsiTheme="minorHAnsi"/>
          <w:bCs/>
        </w:rPr>
        <w:t xml:space="preserve">Komisji </w:t>
      </w:r>
      <w:r>
        <w:rPr>
          <w:rFonts w:cs="Calibri" w:ascii="Calibri" w:hAnsi="Calibri" w:asciiTheme="minorHAnsi" w:cstheme="minorHAnsi" w:hAnsiTheme="minorHAnsi"/>
        </w:rPr>
        <w:t>Rozwoju Gospodarczego, Budżetu i Finansów</w:t>
      </w:r>
      <w:r>
        <w:rPr>
          <w:rFonts w:cs="Calibri" w:ascii="Calibri" w:hAnsi="Calibri" w:asciiTheme="minorHAnsi" w:cstheme="minorHAnsi" w:hAnsiTheme="minorHAnsi"/>
          <w:bCs/>
        </w:rPr>
        <w:t xml:space="preserve"> Rady Miasta Racibórz.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 posiedzeniu uczestniczyli: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Dawid Wacławczyk                               Zastępca Prezydenta Miasta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Dominik Konieczny                               Zastępca Prezydenta Miasta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Beata Koszowska-Gralak  </w:t>
        <w:tab/>
        <w:t xml:space="preserve">             Skarbnik Miasta </w:t>
        <w:tab/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Małgorzata Rudnicka - Głowińska</w:t>
        <w:tab/>
        <w:t>Naczelnik Wydziału Gospodarki Nieruchomościami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ascii="Calibri" w:hAnsi="Calibri"/>
        </w:rPr>
        <w:t xml:space="preserve">Wojciech Hipnarowicz </w:t>
      </w:r>
      <w:r>
        <w:rPr>
          <w:rFonts w:cs="Calibri" w:ascii="Calibri" w:hAnsi="Calibri" w:asciiTheme="minorHAnsi" w:cstheme="minorHAnsi" w:hAnsiTheme="minorHAnsi"/>
        </w:rPr>
        <w:t xml:space="preserve">                        </w:t>
      </w:r>
      <w:r>
        <w:rPr>
          <w:rFonts w:ascii="Calibri" w:hAnsi="Calibri"/>
        </w:rPr>
        <w:t xml:space="preserve">Kierownik Referatu Przedsiębiorczości i Obsługi Inwestora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Małgorzata Dobrzyniecka                   Miejski Zarząd Budynków w Raciborzu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Radni obecni na posiedzeniu - zgodnie z listą obecności, stanowiącą załącznik do niniejszego protokołu.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Ad. 1-2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na podstawie listy obecności stwierdził wymagane kworum, pozwalające na podejmowanie prawomocnych decyzji. Następnie przedstawił proponowany porządek obrad i poinformował, że punkty dotyczące opinii Komisji w sprawach prowadzonych przez Miejski Zarząd Budynków będą opiniowane na początku.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>Komisja przyjęła poniższy porządek posiedzenia: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Otwarcie Komisji i sprawdzenie kworum.</w:t>
      </w:r>
    </w:p>
    <w:p>
      <w:pPr>
        <w:pStyle w:val="Normal"/>
        <w:numPr>
          <w:ilvl w:val="0"/>
          <w:numId w:val="5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Ustalenie porządku obrad.</w:t>
      </w:r>
    </w:p>
    <w:p>
      <w:pPr>
        <w:pStyle w:val="Normal"/>
        <w:numPr>
          <w:ilvl w:val="0"/>
          <w:numId w:val="6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Opinia Komisji w sprawie wydłużenia okresu spłaty zadłużenia.</w:t>
      </w:r>
    </w:p>
    <w:p>
      <w:pPr>
        <w:pStyle w:val="Normal"/>
        <w:numPr>
          <w:ilvl w:val="0"/>
          <w:numId w:val="7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Raport z realizacji Programu Wspierania Przedsiębiorczości Miasta Racibórz na lata 2015-2020.</w:t>
      </w:r>
    </w:p>
    <w:p>
      <w:pPr>
        <w:pStyle w:val="Normal"/>
        <w:numPr>
          <w:ilvl w:val="0"/>
          <w:numId w:val="8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Opiniowanie projektów uchwał przygotowanych na najbliższą sesję Rady Miasta Racibórz merytorycznie związanych z komisją.</w:t>
      </w:r>
    </w:p>
    <w:p>
      <w:pPr>
        <w:pStyle w:val="Default"/>
        <w:numPr>
          <w:ilvl w:val="0"/>
          <w:numId w:val="9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Sprawy bieżące i wolne wnioski.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Zakończenie posiedzenia.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>ustalenia porządku obrad.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7, PRZECIW: 0, WSTRZYMUJĘ SIĘ: 0, BRAK GŁOSU: 0, NIEOBECNI: 3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(7)</w:t>
        <w:br/>
        <w:t>Marian Czerner, Leon Fiołka, Piotr Klima, Mirosław Lenk, Anna Szukalska, Michał Szukalski, Anna Wacławczyk</w:t>
        <w:br/>
        <w:t>NIEOBECNI (3)</w:t>
        <w:br/>
        <w:t>Justyna Henek-Wypior, Krystyna Klimaszewska, Henryk Mainusz</w:t>
        <w:br/>
      </w:r>
    </w:p>
    <w:p>
      <w:pPr>
        <w:pStyle w:val="Normal"/>
        <w:ind w:left="360" w:hanging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Ad. 3. Opinia Komisji w sprawie wydłużenia okresu spłaty zadłużenia.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Wprowadzenia i omówienia tematu dokonała p. Małgorzata Dobrzyniecka z Miejskiego Zarządu Budynków w Raciborzu.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wskazał na wieloletnie należyte wywiązywanie się                        z zobowiązań dlatego też należałoby poprzeć to pozytywną opinią.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Radna Anna Szukalska zwróciła uwagę na długi termin rozpatrywania spraw przez Miejski Zarząd Budynków i zawnioskowała do Prezydenta Wacławczyka aby przejrzeć jak wyglądają te prowadzone postępowania w sprawie umorzeń na co wyjaśnień udzieliła p. Małgorzata Dobrzyniecka.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Komisja Rozwoju Gospodarczego, Budżetu i Finansów Rady Miasta zaopiniowała pozytywnie sprawę przedstawioną w piśmie Prezydenta Miasta o sygn.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LOK.7153.6.2021 z dnia 18.10.2021 roku w zakresie wydłużenia okresu spłaty wierzytelności na raty.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pozytywnie wydłużenia okresu spłaty wierzytelności.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7, PRZECIW: 0, WSTRZYMUJĘ SIĘ: 1,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(7)</w:t>
        <w:br/>
        <w:t>Marian Czerner, Piotr Klima, Mirosław Lenk, Henryk Mainusz, Anna Szukalska, Michał Szukalski, Anna Wacławczyk</w:t>
        <w:br/>
        <w:t>WSTRZYMUJĘ SIĘ (1)</w:t>
        <w:br/>
        <w:t>Leon Fiołka</w:t>
        <w:br/>
        <w:t>NIEOBECNI (2)</w:t>
        <w:br/>
        <w:t>Justyna Henek-Wypior, Krystyna Klimaszewska</w:t>
        <w:br/>
      </w:r>
    </w:p>
    <w:p>
      <w:pPr>
        <w:pStyle w:val="Normal"/>
        <w:ind w:left="360" w:hanging="36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bCs/>
        </w:rPr>
        <w:t>Ad. 4</w:t>
      </w:r>
      <w:r>
        <w:rPr>
          <w:rFonts w:cs="Calibri" w:ascii="Calibri" w:hAnsi="Calibri" w:asciiTheme="minorHAnsi" w:cstheme="minorHAnsi" w:hAnsiTheme="minorHAnsi"/>
          <w:bCs/>
        </w:rPr>
        <w:t xml:space="preserve">. </w:t>
      </w:r>
      <w:r>
        <w:rPr>
          <w:rFonts w:cs="Calibri" w:ascii="Calibri" w:hAnsi="Calibri" w:asciiTheme="minorHAnsi" w:cstheme="minorHAnsi" w:hAnsiTheme="minorHAnsi"/>
          <w:b/>
        </w:rPr>
        <w:t>Raport z realizacji Programu Wspierania Przedsiębiorczości Miasta Racibórz na lata 2015-2020.</w:t>
      </w:r>
    </w:p>
    <w:p>
      <w:pPr>
        <w:pStyle w:val="Normal"/>
        <w:ind w:left="360" w:hanging="36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Omówienia i przedstawienia prezentacji multimedialnej dotyczącej Raportu z realizacji Programu Wspierania Przedsiębiorczości Miasta Racibórz na lata 2015-2020 dokonał p. Wojciech Hipnarowicz - Kierownik Referatu Przedsiębiorczości i Obsługi Inwestora w Wydziale Rozwoju.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Piotr Klima zapytał o zabezpieczenia podczas sprzedaży nieruchomości i zapisach                                 o zagospodarowaniu danej nieruchomości w określonym czasie oraz skąd pochodzą inwestorzy czy z Raciborza i okolic czy szukamy klientów z Czech na co wyjaśnień dokonał p. Wojciech Hipnarowicz przekazując, że już w warunkach przetargowych jest zapis o terminie zabudowy                               i zakończeniu inwestycji na danym terenie.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Piotr Klima (ad vocem) zapytał o teren po byłej cukrowni i wykorzystanie bocznicy torów kolejowych na co wyjaśnień udzielił p. Wojciech Hipnarowicz i przekazał jakie firmy zainwestowały na tym terenie.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Radna Anna Szukalska zapytała o powierzchnie terenów przeznaczonych pod budownictwo mieszkaniowe i teren przy Cecylii/Królewskiej czy nie będzie on już przeznaczony pod budownictwo mieszkaniowe w związku z realizacją projektu budżetu obywatelskiego na tym terenie na co wyjaśnień udzieliła Małgorzata Rudnicka – Głowińska - Naczelnik Wydziału Gospodarki Nieruchomościami.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Radna Anna Szukalska zapytała o tren na ulicy Grunwaldzkiej i czy była analiza techniczna możliwości postawienia budynków w związku z problemem wód gruntowych  na co wyjaśnień udzieliła Małgorzata Rudnicka – Głowińska - Naczelnik Wydziału Gospodarki Nieruchomościami.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Marian Czerner zapytał o plany działania w ciągu pięciu lat w ramach Rozwoju Platformy Innowacji Energooszczędnych na co wyjaśnień udzielił p. Wojciech Hipnarowicz.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Podsumowania dokonał Przewodniczący Komisji p. Mirosław Lenk podkreślając, że to najlepszy Program Wspierania Przedsiębiorczości i za realizację tego programu wszystkim pracownikom należą się podziękowania.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Ad.5. Opiniowanie projektów uchwał przygotowanych na najbliższą sesję Rady Miasta Racibórz merytorycznie związanych z komisją.</w:t>
      </w:r>
      <w:r>
        <w:rPr>
          <w:rFonts w:cs="Calibri" w:ascii="Calibri" w:hAnsi="Calibri" w:asciiTheme="minorHAnsi" w:cstheme="minorHAnsi" w:hAnsiTheme="minorHAnsi"/>
        </w:rPr>
        <w:br/>
        <w:br/>
      </w:r>
      <w:r>
        <w:rPr>
          <w:rFonts w:cs="Calibri" w:ascii="Calibri" w:hAnsi="Calibri" w:asciiTheme="minorHAnsi" w:cstheme="minorHAnsi" w:hAnsiTheme="minorHAnsi"/>
          <w:b/>
        </w:rPr>
        <w:t>1) Uchwała w sprawie zmiany budżetu miasta na 2021 rok.</w:t>
      </w:r>
      <w:r>
        <w:rPr>
          <w:rFonts w:cs="Calibri" w:ascii="Calibri" w:hAnsi="Calibri" w:asciiTheme="minorHAnsi" w:cstheme="minorHAnsi" w:hAnsiTheme="minorHAnsi"/>
        </w:rPr>
        <w:br/>
        <w:br/>
        <w:t xml:space="preserve">Wprowadzenia i omówienia uchwały w sprawie zmiany budżetu miasta wraz z autopoprawką                  i uchwałą w sprawie zmiany wieloletniej prognozy finansowej dokonała p. Beata Koszowska-Gralak - Skarbnik Miasta.  </w:t>
        <w:b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przekazał, że rozmawiał telefonicznie w dniu dzisiejszym z Prezydentem Miasta o problemie obecnie podpisywanych umów na montaż instalacji fotowoltaicznych i Prezydent poinformował, że te instalacje, które w konkursie uzyskały maksymalną ilość punktów będą zrealizowane jeszcze w tym roku co będzie się wiązało ze zwiększeniem w budżecie ale nie widzę tej pozycji na co p. Skarbnik przekazała, że będzie autopoprawka jeszcze w tym zakresie.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przekazał obawy mieszkańców w związku ze zmianą przepisów dotyczących fotowoltaiki od nowego roku i wskazał na potrzebę większej kwoty na ten cel.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Zastępca Prezydenta p. Dawid Wacławczyk dokonał wyjaśnień przekazując, że do końca tego tygodnia planowane jest sporządzenie ostatecznej listy i umowy będzie można podpisywać od następnego tygodnia. Kwota przesunięcia w budżecie zmienia się z dnia na dzień bo część osób zrezygnowała. W tym roku możemy zrealizować wnioski, które zostały złożone w 2018 w projekcie a nie wszystkie wnioski, które uzyskały maksymalną liczbę punktów gdyż jest to technicznie nie możliwe.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przekazał, że Prezydent Polowy wyraził się jasno, że zależałoby mu aby zrealizować w tym roku wszystkie wnioski, które otrzymały maksymalna ilość punktów. Warto byłoby dokonać wyższej kwoty tego przeniesienia aby dać możliwość mieszkańcom tam gdzie się to da zrobić to jeszcze w tym roku dlatego proponuję to rozważyć.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Marian Czerner przekazał, że otrzymuje wiele telefonów od mieszkańców, którzy są przygotowani i mogliby tą instalacje przeprowadzić w tym roku jednak potrzebne jest to zwiększenie środków i poprosił o rozważenie tego rozwiązania dla mieszkańców, którzy byliby chętni w tym roku a jeśli nie to pula środków pozostanie na przyszły rok.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Marian Czerner poprosił o uszczegółowienie kwoty 10 tysięcy złotych na promocję na co wyjaśnień dokonała p. Skarbnik oraz Zastępca Prezydenta p. Dawid Wacławczyk.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Radna Anna Szukalska poprosiła i zaapelowała aby przy tworzeniu budżetu miasta na 2022r. maksymalnie określać zadania promocyjne i nazywać co ono zawiera na co wyjaśnień dokonał Zastępca Prezydenta p. Dawid Wacławczyk.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Komisja po dyskusji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>zaopiniowania Uchwały w sprawie zmiany budżetu miasta na 2021 rok.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Piotr Klima, Mirosław Lenk, Henryk Mainusz, Anna Szukalska, Michał Szukalski, Anna Wacławczyk</w:t>
        <w:br/>
        <w:t>NIEOBECNI (2)</w:t>
        <w:br/>
        <w:t>Justyna Henek-Wypior, Krystyna Klimaszewska</w:t>
        <w:br/>
        <w:br/>
      </w:r>
      <w:r>
        <w:rPr>
          <w:rFonts w:cs="Calibri" w:ascii="Calibri" w:hAnsi="Calibri" w:asciiTheme="minorHAnsi" w:cstheme="minorHAnsi" w:hAnsiTheme="minorHAnsi"/>
          <w:u w:val="single"/>
        </w:rPr>
        <w:t>Komisja po dyskusji zaopiniowała autopoprawkę do projektu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Autopoprawki do Uchwały w sprawie zmiany budżetu miasta na 2021 rok.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Piotr Klima, Mirosław Lenk, Henryk Mainusz, Anna Szukalska, Michał Szukalski, Anna Wacławczyk</w:t>
        <w:br/>
        <w:t>NIEOBECNI (2)</w:t>
        <w:br/>
        <w:t>Justyna Henek-Wypior, Krystyna Klimaszewska</w:t>
        <w:br/>
        <w:br/>
      </w:r>
      <w:r>
        <w:rPr>
          <w:rFonts w:cs="Calibri" w:ascii="Calibri" w:hAnsi="Calibri" w:asciiTheme="minorHAnsi" w:cstheme="minorHAnsi" w:hAnsiTheme="minorHAnsi"/>
          <w:b/>
        </w:rPr>
        <w:t>2) Uchwała w sprawie zmiany wieloletniej prognozy finansowej.</w:t>
      </w:r>
      <w:r>
        <w:rPr>
          <w:rFonts w:cs="Calibri" w:ascii="Calibri" w:hAnsi="Calibri" w:asciiTheme="minorHAnsi" w:cstheme="minorHAnsi" w:hAnsiTheme="minorHAnsi"/>
        </w:rPr>
        <w:br/>
        <w:br/>
      </w: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zmiany wieloletniej prognozy finansowej.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Piotr Klima, Mirosław Lenk, Henryk Mainusz, Anna Szukalska, Michał Szukalski, Anna Wacławczyk</w:t>
        <w:br/>
        <w:t>NIEOBECNI (2)</w:t>
        <w:br/>
        <w:t>Justyna Henek-Wypior, Krystyna Klimaszewska</w:t>
        <w:br/>
        <w:br/>
      </w:r>
      <w:r>
        <w:rPr>
          <w:rFonts w:cs="Calibri" w:ascii="Calibri" w:hAnsi="Calibri" w:asciiTheme="minorHAnsi" w:cstheme="minorHAnsi" w:hAnsiTheme="minorHAnsi"/>
          <w:b/>
        </w:rPr>
        <w:t>3) Uchwała w sprawie udzielenia pomocy finansowej Powiatowi Raciborskiemu.</w:t>
      </w:r>
      <w:r>
        <w:rPr>
          <w:rFonts w:cs="Calibri" w:ascii="Calibri" w:hAnsi="Calibri" w:asciiTheme="minorHAnsi" w:cstheme="minorHAnsi" w:hAnsiTheme="minorHAnsi"/>
        </w:rPr>
        <w:br/>
        <w:br/>
      </w: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udzielenia pomocy finansowej Powiatowi Raciborskiemu.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Piotr Klima, Mirosław Lenk, Henryk Mainusz, Anna Szukalska, Michał Szukalski, Anna Wacławczyk</w:t>
        <w:br/>
        <w:t>NIEOBECNI (2)</w:t>
        <w:br/>
        <w:t>Justyna Henek-Wypior, Krystyna Klimaszewska</w:t>
        <w:br/>
        <w:br/>
      </w:r>
      <w:r>
        <w:rPr>
          <w:rFonts w:cs="Calibri" w:ascii="Calibri" w:hAnsi="Calibri" w:asciiTheme="minorHAnsi" w:cstheme="minorHAnsi" w:hAnsiTheme="minorHAnsi"/>
          <w:b/>
        </w:rPr>
        <w:t>4) Uchwała w sprawie wyrażenia zgody na zbycie nieruchomości gruntowych położonych                      w Raciborzu w obrębie Miedonia.</w:t>
      </w:r>
      <w:r>
        <w:rPr>
          <w:rFonts w:cs="Calibri" w:ascii="Calibri" w:hAnsi="Calibri" w:asciiTheme="minorHAnsi" w:cstheme="minorHAnsi" w:hAnsiTheme="minorHAnsi"/>
        </w:rPr>
        <w:br/>
        <w:br/>
        <w:t>Wprowadzenia i omówienia dokonała p. Małgorzata Rudnicka – Głowińska Naczelnik Wydziału Gospodarki Nieruchomościami.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wyrażenia zgody na zbycie nieruchomości gruntowych położonych w Raciborzu w obrębie Miedonia.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Piotr Klima, Mirosław Lenk, Henryk Mainusz, Anna Szukalska, Michał Szukalski, Anna Wacławczyk</w:t>
        <w:br/>
        <w:t>NIEOBECNI (2)</w:t>
        <w:br/>
        <w:t>Justyna Henek-Wypior, Krystyna Klimaszewska</w:t>
        <w:br/>
        <w:br/>
      </w:r>
      <w:r>
        <w:rPr>
          <w:rFonts w:cs="Calibri" w:ascii="Calibri" w:hAnsi="Calibri" w:asciiTheme="minorHAnsi" w:cstheme="minorHAnsi" w:hAnsiTheme="minorHAnsi"/>
          <w:b/>
        </w:rPr>
        <w:t>5) Uchwała w sprawie wyrażenia zgody na nabycie do „gminnego zasobu nieruchomości” prawa własności działek gruntu położonych w Raciborzu w rejonie ul. Mikołowskiej.</w:t>
        <w:br/>
      </w:r>
      <w:r>
        <w:rPr>
          <w:rFonts w:cs="Calibri" w:ascii="Calibri" w:hAnsi="Calibri" w:asciiTheme="minorHAnsi" w:cstheme="minorHAnsi" w:hAnsiTheme="minorHAnsi"/>
        </w:rPr>
        <w:br/>
        <w:t>Wprowadzenia i omówienia dokonała p. Małgorzata Rudnicka – Głowińska Naczelnik Wydziału Gospodarki Nieruchomościami.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poprosił aby do sesji obrazowo przedstawić porównanie mapy  i działek na ulicy Mikołowskiej i Bartka Lasoty ze wskazaniem ile mamy pozyskane a ile chcemy pozyskać. </w:t>
      </w:r>
    </w:p>
    <w:p>
      <w:pPr>
        <w:pStyle w:val="Normal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>zaopiniowania uchwały w sprawie wyrażenia zgody na nabycie do „gminnego zasobu nieruchomości” prawa własności działek gruntu położonych w Raciborzu w rejonie ul. Mikołowskiej.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7, PRZECIW: 0, WSTRZYMUJĘ SIĘ: 1,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(7)</w:t>
        <w:br/>
        <w:t>Marian Czerner, Leon Fiołka, Piotr Klima, Mirosław Lenk, Anna Szukalska, Michał Szukalski, Anna Wacławczyk</w:t>
        <w:br/>
        <w:t>WSTRZYMUJĘ SIĘ (1)</w:t>
        <w:br/>
        <w:t>Henryk Mainusz</w:t>
        <w:br/>
        <w:t>NIEOBECNI (2)</w:t>
        <w:br/>
        <w:t>Justyna Henek-Wypior, Krystyna Klimaszewska</w:t>
        <w:br/>
        <w:br/>
      </w:r>
      <w:r>
        <w:rPr>
          <w:rFonts w:cs="Calibri" w:ascii="Calibri" w:hAnsi="Calibri" w:asciiTheme="minorHAnsi" w:cstheme="minorHAnsi" w:hAnsiTheme="minorHAnsi"/>
          <w:b/>
        </w:rPr>
        <w:t>6) Uchwała w sprawie wyrażenia zgody na nieodpłatne nabycie do „gminnego zasobu nieruchomości” prawa własności nieruchomości położonej w Raciborzu przy ulicy Gliwickiej.</w:t>
        <w:br/>
      </w:r>
      <w:r>
        <w:rPr>
          <w:rFonts w:cs="Calibri" w:ascii="Calibri" w:hAnsi="Calibri" w:asciiTheme="minorHAnsi" w:cstheme="minorHAnsi" w:hAnsiTheme="minorHAnsi"/>
        </w:rPr>
        <w:br/>
        <w:t>Wprowadzenia i omówienia dokonała p. Małgorzata Rudnicka – Głowińska Naczelnik Wydziału Gospodarki Nieruchomościami.</w:t>
      </w:r>
    </w:p>
    <w:p>
      <w:pPr>
        <w:pStyle w:val="Normal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wyrażenia zgody na nieodpłatne nabycie do „gminnego zasobu nieruchomości” prawa własności nieruchomości położonej w Raciborzu przy ulicy Gliwickiej.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Piotr Klima, Mirosław Lenk, Henryk Mainusz, Anna Szukalska, Michał Szukalski, Anna Wacławczyk</w:t>
        <w:br/>
        <w:t>NIEOBECNI (2)</w:t>
        <w:br/>
        <w:t>Justyna Henek-Wypior, Krystyna Klimaszewska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7) Uchwała w sprawie określenia zasad wnoszenia, cofania i zbywania udziałów i akcji                             w spółkach prawa handlowego przez Prezydenta Miasta Racibórz.</w:t>
      </w:r>
      <w:r>
        <w:rPr>
          <w:rFonts w:cs="Calibri" w:ascii="Calibri" w:hAnsi="Calibri" w:asciiTheme="minorHAnsi" w:cstheme="minorHAnsi" w:hAnsiTheme="minorHAnsi"/>
        </w:rPr>
        <w:br/>
        <w:br/>
        <w:t>Radny Leon Fiołka poprosił o wyjaśnienie dlaczego nie ma w tej uchwale zapisu o wniesieniu wkładów niepieniężnych przez Prezydenta a było to w uchwale z 2009r., która jest tutaj uchylana.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 xml:space="preserve">Radna Anna Szukalska przekazała, że przeanalizuje do sesji te zapisy oraz ,że można uwzględnić poprawkę wskazaną przez radców prawnych dotyczącą zapisu ”wniesienie wkładów pieniężnych”.  </w:t>
      </w:r>
      <w:r>
        <w:rPr/>
        <w:br/>
        <w:br/>
      </w:r>
      <w:r>
        <w:rPr>
          <w:rFonts w:cs="Calibri" w:ascii="Calibri" w:hAnsi="Calibri" w:asciiTheme="minorHAnsi" w:cstheme="minorHAnsi" w:hAnsiTheme="minorHAnsi"/>
        </w:rPr>
        <w:t xml:space="preserve">Przewodniczący Komisji p. Mirosław Lenk przekazał, że uchwała zostanie przeanalizowana                                 i poprawiona i na sesji zostanie poddana pod głosowanie po poprawkach.  </w:t>
        <w:b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Ad.6. Sprawy bieżące i wolne wnioski.</w:t>
      </w:r>
      <w:r>
        <w:rPr>
          <w:rFonts w:cs="Calibri" w:ascii="Calibri" w:hAnsi="Calibri" w:asciiTheme="minorHAnsi" w:cstheme="minorHAnsi" w:hAnsiTheme="minorHAnsi"/>
        </w:rPr>
        <w:br/>
        <w:br/>
        <w:t xml:space="preserve">P. Bogusław Siwak przedstawił sprawy miasta, które można ująć w projekcie budżetu miasta na 2022r. mianowicie: odkupienie terenu przy ulicy Ogrodowej pod park, powołanie Inkubatora Rolnictwa Ekologicznego, zmianę ogrzewania w kamienicy przy ul. Ogrodowej 23 na gazowe, zaprzestanie dewastacyjnego wykaszania miasta, zwiększenie środków na walkę ze smogiem                         i przywrócenie dofinansowania na termomodernizację domów jednorodzinnych, złego pomysłu na przebicie ulicy Mickiewicza, wprowadzenia „strefy tempo 30”, przejście dla pieszych na ulicy Reymonta, nasadzenia zastępcze w związku z remontem ulicy Bosackiej.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przedstawionych spraw swoje uwagi przekazał Przewodniczący Komisji p. Mirosław Lenk.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 xml:space="preserve">Zastępca Prezydenta p. Dawid Wacławczyk przekazał pozytywne sygnały i działania dotyczące ekologii i podejścia do zieleni w mieście oraz informacje o akcji sadzenia 37 drzew na ulicy Bosackiej wraz Tokai Cobex.  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Ad. 7.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Na tym o godzinie 17:17 posiedzenie zakończono. </w:t>
      </w:r>
      <w:r>
        <w:rPr>
          <w:rFonts w:cs="Calibri" w:ascii="Calibri" w:hAnsi="Calibri" w:asciiTheme="minorHAnsi" w:cstheme="minorHAnsi" w:hAnsiTheme="minorHAnsi"/>
          <w:b/>
        </w:rPr>
        <w:t xml:space="preserve"> 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>Protokół zawiera 7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stron.</w:t>
      </w:r>
      <w:r>
        <w:rPr>
          <w:rFonts w:cs="Calibri" w:ascii="Calibri" w:hAnsi="Calibri" w:asciiTheme="minorHAnsi" w:cstheme="minorHAnsi" w:hAnsiTheme="minorHAnsi"/>
          <w:b/>
        </w:rPr>
        <w:t xml:space="preserve">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>Załączniki: (1) - Lista obecności</w:t>
      </w:r>
      <w:r>
        <w:rPr>
          <w:rFonts w:cs="Calibri" w:ascii="Calibri" w:hAnsi="Calibri" w:asciiTheme="minorHAnsi" w:cstheme="minorHAnsi" w:hAnsiTheme="minorHAnsi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Protokołowała:</w:t>
      </w:r>
      <w:r>
        <w:rPr>
          <w:rFonts w:cs="Calibri" w:ascii="Calibri" w:hAnsi="Calibri" w:asciiTheme="minorHAnsi" w:cstheme="minorHAnsi" w:hAnsiTheme="minorHAnsi"/>
          <w:b/>
        </w:rPr>
        <w:t xml:space="preserve">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 xml:space="preserve">Magdalena Gliwa 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Inspektor w Biurze Rady Miasta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                                             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Przewodniczący Komisji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ab/>
        <w:tab/>
        <w:tab/>
        <w:tab/>
        <w:tab/>
        <w:t>Rozwoju Gospodarczego, Budżetu i Finansów</w:t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</w:rPr>
        <w:tab/>
        <w:t xml:space="preserve">                           Rady Miasta Racibórz                                     </w:t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ab/>
        <w:tab/>
        <w:tab/>
        <w:tab/>
        <w:tab/>
        <w:t xml:space="preserve">                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Mirosław Lenk 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libri" w:hAnsi="Calibri" w:cs="Calibri" w:cstheme="minorHAns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7</w:t>
    </w:r>
    <w:r>
      <w:rPr>
        <w:rFonts w:ascii="Calibri" w:hAnsi="Calibri"/>
      </w:rPr>
      <w:fldChar w:fldCharType="end"/>
    </w:r>
  </w:p>
  <w:p>
    <w:pPr>
      <w:pStyle w:val="Normal"/>
      <w:widowControl/>
      <w:suppressAutoHyphens w:val="false"/>
      <w:spacing w:before="280" w:after="280"/>
      <w:rPr>
        <w:rFonts w:eastAsia="Times New Roman"/>
      </w:rPr>
    </w:pPr>
    <w:r>
      <w:rPr>
        <w:rFonts w:eastAsia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ahoma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ahoma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caa"/>
    <w:pPr>
      <w:widowControl w:val="false"/>
      <w:suppressAutoHyphens w:val="true"/>
      <w:bidi w:val="0"/>
      <w:spacing w:before="0" w:after="0"/>
      <w:jc w:val="left"/>
    </w:pPr>
    <w:rPr>
      <w:rFonts w:eastAsia="Arial Unicode MS" w:cs="Calibri" w:ascii="Times New Roman" w:hAnsi="Times New Roman"/>
      <w:color w:val="auto"/>
      <w:kern w:val="0"/>
      <w:sz w:val="24"/>
      <w:szCs w:val="24"/>
      <w:lang w:eastAsia="ar-SA" w:val="pl-PL" w:bidi="ar-SA"/>
    </w:rPr>
  </w:style>
  <w:style w:type="paragraph" w:styleId="Nagwek1" w:customStyle="1">
    <w:name w:val="Heading 1"/>
    <w:basedOn w:val="Normal"/>
    <w:next w:val="Normal"/>
    <w:qFormat/>
    <w:rsid w:val="00784caa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agwek2" w:customStyle="1">
    <w:name w:val="Heading 2"/>
    <w:basedOn w:val="Normal"/>
    <w:next w:val="Normal"/>
    <w:qFormat/>
    <w:rsid w:val="00784caa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3" w:customStyle="1">
    <w:name w:val="Heading 3"/>
    <w:basedOn w:val="Normal"/>
    <w:next w:val="Normal"/>
    <w:qFormat/>
    <w:rsid w:val="00784caa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Nagwek4" w:customStyle="1">
    <w:name w:val="Heading 4"/>
    <w:basedOn w:val="Normal"/>
    <w:next w:val="Normal"/>
    <w:qFormat/>
    <w:rsid w:val="00784caa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Nagwek5" w:customStyle="1">
    <w:name w:val="Heading 5"/>
    <w:basedOn w:val="Normal"/>
    <w:next w:val="Normal"/>
    <w:qFormat/>
    <w:rsid w:val="00784caa"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Nagwek6" w:customStyle="1">
    <w:name w:val="Heading 6"/>
    <w:basedOn w:val="Normal"/>
    <w:next w:val="Normal"/>
    <w:qFormat/>
    <w:rsid w:val="00784caa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84caa"/>
    <w:rPr>
      <w:rFonts w:ascii="Times New Roman" w:hAnsi="Times New Roman" w:eastAsia="Times New Roman" w:cs="Times New Roman"/>
      <w:b w:val="false"/>
      <w:bCs w:val="false"/>
      <w:sz w:val="24"/>
    </w:rPr>
  </w:style>
  <w:style w:type="character" w:styleId="WW8Num3z0" w:customStyle="1">
    <w:name w:val="WW8Num3z0"/>
    <w:qFormat/>
    <w:rsid w:val="00784caa"/>
    <w:rPr>
      <w:rFonts w:ascii="Times New Roman" w:hAnsi="Times New Roman" w:eastAsia="Times New Roman" w:cs="Times New Roman"/>
      <w:b w:val="false"/>
      <w:bCs w:val="false"/>
      <w:sz w:val="24"/>
    </w:rPr>
  </w:style>
  <w:style w:type="character" w:styleId="WW8Num8z0" w:customStyle="1">
    <w:name w:val="WW8Num8z0"/>
    <w:qFormat/>
    <w:rsid w:val="00784caa"/>
    <w:rPr>
      <w:rFonts w:ascii="Symbol" w:hAnsi="Symbol" w:cs="OpenSymbol"/>
    </w:rPr>
  </w:style>
  <w:style w:type="character" w:styleId="Domylnaczcionkaakapitu5" w:customStyle="1">
    <w:name w:val="Domyślna czcionka akapitu5"/>
    <w:qFormat/>
    <w:rsid w:val="00784caa"/>
    <w:rPr/>
  </w:style>
  <w:style w:type="character" w:styleId="Domylnaczcionkaakapitu4" w:customStyle="1">
    <w:name w:val="Domyślna czcionka akapitu4"/>
    <w:qFormat/>
    <w:rsid w:val="00784caa"/>
    <w:rPr/>
  </w:style>
  <w:style w:type="character" w:styleId="WW8Num24z0" w:customStyle="1">
    <w:name w:val="WW8Num24z0"/>
    <w:qFormat/>
    <w:rsid w:val="00784caa"/>
    <w:rPr>
      <w:rFonts w:ascii="Times New Roman" w:hAnsi="Times New Roman" w:eastAsia="Times New Roman" w:cs="Times New Roman"/>
      <w:b w:val="false"/>
      <w:bCs w:val="false"/>
      <w:sz w:val="24"/>
    </w:rPr>
  </w:style>
  <w:style w:type="character" w:styleId="Domylnaczcionkaakapitu3" w:customStyle="1">
    <w:name w:val="Domyślna czcionka akapitu3"/>
    <w:qFormat/>
    <w:rsid w:val="00784caa"/>
    <w:rPr/>
  </w:style>
  <w:style w:type="character" w:styleId="Domylnaczcionkaakapitu2" w:customStyle="1">
    <w:name w:val="Domyślna czcionka akapitu2"/>
    <w:qFormat/>
    <w:rsid w:val="00784caa"/>
    <w:rPr/>
  </w:style>
  <w:style w:type="character" w:styleId="WW8Num5z0" w:customStyle="1">
    <w:name w:val="WW8Num5z0"/>
    <w:qFormat/>
    <w:rsid w:val="00784caa"/>
    <w:rPr>
      <w:rFonts w:ascii="Times New Roman" w:hAnsi="Times New Roman" w:eastAsia="Times New Roman" w:cs="Times New Roman"/>
      <w:b w:val="false"/>
      <w:bCs w:val="false"/>
      <w:sz w:val="24"/>
    </w:rPr>
  </w:style>
  <w:style w:type="character" w:styleId="Domylnaczcionkaakapitu1" w:customStyle="1">
    <w:name w:val="Domyślna czcionka akapitu1"/>
    <w:qFormat/>
    <w:rsid w:val="00784caa"/>
    <w:rPr/>
  </w:style>
  <w:style w:type="character" w:styleId="StopkaZnak" w:customStyle="1">
    <w:name w:val="Stopka Znak"/>
    <w:qFormat/>
    <w:rsid w:val="00784caa"/>
    <w:rPr>
      <w:rFonts w:ascii="Times New Roman" w:hAnsi="Times New Roman" w:eastAsia="Arial Unicode MS" w:cs="Times New Roman"/>
      <w:sz w:val="24"/>
      <w:szCs w:val="24"/>
    </w:rPr>
  </w:style>
  <w:style w:type="character" w:styleId="Nagwek1Znak" w:customStyle="1">
    <w:name w:val="Nagłówek 1 Znak"/>
    <w:qFormat/>
    <w:rsid w:val="00784ca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qFormat/>
    <w:rsid w:val="00784ca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qFormat/>
    <w:rsid w:val="00784caa"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 w:customStyle="1">
    <w:name w:val="Nagłówek 4 Znak"/>
    <w:qFormat/>
    <w:rsid w:val="00784caa"/>
    <w:rPr>
      <w:rFonts w:ascii="Calibri" w:hAnsi="Calibri" w:eastAsia="Times New Roman" w:cs="Times New Roman"/>
      <w:b/>
      <w:bCs/>
      <w:sz w:val="28"/>
      <w:szCs w:val="28"/>
    </w:rPr>
  </w:style>
  <w:style w:type="character" w:styleId="Nagwek5Znak" w:customStyle="1">
    <w:name w:val="Nagłówek 5 Znak"/>
    <w:qFormat/>
    <w:rsid w:val="00784caa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qFormat/>
    <w:rsid w:val="00784caa"/>
    <w:rPr>
      <w:rFonts w:ascii="Calibri" w:hAnsi="Calibri" w:eastAsia="Times New Roman" w:cs="Times New Roman"/>
      <w:b/>
      <w:bCs/>
      <w:sz w:val="22"/>
      <w:szCs w:val="22"/>
    </w:rPr>
  </w:style>
  <w:style w:type="character" w:styleId="TekstpodstawowywcityZnak" w:customStyle="1">
    <w:name w:val="Tekst podstawowy wcięty Znak"/>
    <w:qFormat/>
    <w:rsid w:val="00784caa"/>
    <w:rPr>
      <w:rFonts w:eastAsia="Arial Unicode MS" w:cs="Calibri"/>
      <w:sz w:val="24"/>
      <w:szCs w:val="24"/>
    </w:rPr>
  </w:style>
  <w:style w:type="character" w:styleId="Tekstpodstawowyzwciciem2Znak" w:customStyle="1">
    <w:name w:val="Tekst podstawowy z wcięciem 2 Znak"/>
    <w:basedOn w:val="TekstpodstawowywcityZnak"/>
    <w:qFormat/>
    <w:rsid w:val="00784caa"/>
    <w:rPr>
      <w:rFonts w:eastAsia="Arial Unicode MS" w:cs="Calibri"/>
      <w:sz w:val="24"/>
      <w:szCs w:val="24"/>
    </w:rPr>
  </w:style>
  <w:style w:type="character" w:styleId="Znakinumeracji" w:customStyle="1">
    <w:name w:val="Znaki numeracji"/>
    <w:qFormat/>
    <w:rsid w:val="00784caa"/>
    <w:rPr/>
  </w:style>
  <w:style w:type="character" w:styleId="TekstdymkaZnak" w:customStyle="1">
    <w:name w:val="Tekst dymka Znak"/>
    <w:qFormat/>
    <w:rsid w:val="00784caa"/>
    <w:rPr>
      <w:rFonts w:ascii="Tahoma" w:hAnsi="Tahoma" w:eastAsia="Arial Unicode MS" w:cs="Tahoma"/>
      <w:sz w:val="16"/>
      <w:szCs w:val="16"/>
    </w:rPr>
  </w:style>
  <w:style w:type="character" w:styleId="TekstprzypisudolnegoZnak" w:customStyle="1">
    <w:name w:val="Tekst przypisu dolnego Znak"/>
    <w:qFormat/>
    <w:rsid w:val="00784caa"/>
    <w:rPr>
      <w:rFonts w:eastAsia="Arial Unicode MS" w:cs="Calibri"/>
    </w:rPr>
  </w:style>
  <w:style w:type="character" w:styleId="Znakiprzypiswdolnych" w:customStyle="1">
    <w:name w:val="Znaki przypisów dolnych"/>
    <w:qFormat/>
    <w:rsid w:val="00784caa"/>
    <w:rPr>
      <w:vertAlign w:val="superscript"/>
    </w:rPr>
  </w:style>
  <w:style w:type="character" w:styleId="St" w:customStyle="1">
    <w:name w:val="st"/>
    <w:basedOn w:val="Domylnaczcionkaakapitu5"/>
    <w:qFormat/>
    <w:rsid w:val="00784caa"/>
    <w:rPr/>
  </w:style>
  <w:style w:type="character" w:styleId="Strong">
    <w:name w:val="Strong"/>
    <w:uiPriority w:val="22"/>
    <w:qFormat/>
    <w:rsid w:val="00784caa"/>
    <w:rPr>
      <w:b/>
      <w:bCs/>
    </w:rPr>
  </w:style>
  <w:style w:type="character" w:styleId="Wyrnienie" w:customStyle="1">
    <w:name w:val="Wyróżnienie"/>
    <w:qFormat/>
    <w:rsid w:val="00784caa"/>
    <w:rPr>
      <w:i/>
      <w:iCs/>
    </w:rPr>
  </w:style>
  <w:style w:type="character" w:styleId="TekstprzypisukocowegoZnak" w:customStyle="1">
    <w:name w:val="Tekst przypisu końcowego Znak"/>
    <w:uiPriority w:val="99"/>
    <w:semiHidden/>
    <w:qFormat/>
    <w:rsid w:val="00564257"/>
    <w:rPr>
      <w:rFonts w:eastAsia="Arial Unicode MS" w:cs="Calibri"/>
      <w:lang w:eastAsia="ar-SA"/>
    </w:rPr>
  </w:style>
  <w:style w:type="character" w:styleId="Zakotwiczenieprzypisukocowego" w:customStyle="1">
    <w:name w:val="Zakotwiczenie przypisu końcowego"/>
    <w:rsid w:val="000318cc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c50391"/>
    <w:rPr>
      <w:vertAlign w:val="superscript"/>
    </w:rPr>
  </w:style>
  <w:style w:type="character" w:styleId="WW8Num1z8" w:customStyle="1">
    <w:name w:val="WW8Num1z8"/>
    <w:qFormat/>
    <w:rsid w:val="00057b30"/>
    <w:rPr/>
  </w:style>
  <w:style w:type="character" w:styleId="TekstpodstawowyZnak" w:customStyle="1">
    <w:name w:val="Tekst podstawowy Znak"/>
    <w:link w:val="Tekstpodstawowy"/>
    <w:qFormat/>
    <w:rsid w:val="00a6552a"/>
    <w:rPr>
      <w:rFonts w:eastAsia="Arial Unicode MS" w:cs="Calibri"/>
      <w:sz w:val="24"/>
      <w:szCs w:val="24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256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256bd"/>
    <w:rPr>
      <w:rFonts w:eastAsia="Arial Unicode MS" w:cs="Calibri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256bd"/>
    <w:rPr>
      <w:b/>
      <w:bCs/>
    </w:rPr>
  </w:style>
  <w:style w:type="character" w:styleId="Mocnowyrniony" w:customStyle="1">
    <w:name w:val="Mocno wyróżniony"/>
    <w:qFormat/>
    <w:rsid w:val="000318cc"/>
    <w:rPr>
      <w:b/>
      <w:bCs/>
    </w:rPr>
  </w:style>
  <w:style w:type="character" w:styleId="TekstprzypisukocowegoZnak1" w:customStyle="1">
    <w:name w:val="Tekst przypisu końcowego Znak1"/>
    <w:basedOn w:val="DefaultParagraphFont"/>
    <w:link w:val="EndnoteText"/>
    <w:uiPriority w:val="99"/>
    <w:semiHidden/>
    <w:qFormat/>
    <w:rsid w:val="00c50391"/>
    <w:rPr>
      <w:rFonts w:eastAsia="Arial Unicode MS" w:cs="Calibri"/>
      <w:lang w:eastAsia="ar-SA"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4b561a"/>
    <w:rPr>
      <w:rFonts w:eastAsia="Arial Unicode MS" w:cs="Calibri"/>
      <w:sz w:val="24"/>
      <w:szCs w:val="24"/>
      <w:lang w:eastAsia="ar-SA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3342d7"/>
    <w:rPr>
      <w:color w:val="0000FF"/>
      <w:u w:val="single"/>
    </w:rPr>
  </w:style>
  <w:style w:type="character" w:styleId="Mocnewyrnione" w:customStyle="1">
    <w:name w:val="Mocne wyróżnione"/>
    <w:qFormat/>
    <w:rsid w:val="00e96ac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784caa"/>
    <w:pPr>
      <w:spacing w:before="0" w:after="120"/>
    </w:pPr>
    <w:rPr/>
  </w:style>
  <w:style w:type="paragraph" w:styleId="Lista">
    <w:name w:val="List"/>
    <w:basedOn w:val="Tretekstu"/>
    <w:rsid w:val="00784caa"/>
    <w:pPr/>
    <w:rPr>
      <w:rFonts w:cs="Mangal"/>
    </w:rPr>
  </w:style>
  <w:style w:type="paragraph" w:styleId="Podpis" w:customStyle="1">
    <w:name w:val="Caption"/>
    <w:basedOn w:val="Normal"/>
    <w:qFormat/>
    <w:rsid w:val="000318cc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rsid w:val="00784caa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318cc"/>
    <w:pPr/>
    <w:rPr/>
  </w:style>
  <w:style w:type="paragraph" w:styleId="Gwka" w:customStyle="1">
    <w:name w:val="Header"/>
    <w:basedOn w:val="Normal"/>
    <w:next w:val="Tretekstu"/>
    <w:rsid w:val="00784c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agwek51" w:customStyle="1">
    <w:name w:val="Nagłówek5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5" w:customStyle="1">
    <w:name w:val="Podpis5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4" w:customStyle="1">
    <w:name w:val="Podpis4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Nagwek31" w:customStyle="1">
    <w:name w:val="Nagłówek3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3" w:customStyle="1">
    <w:name w:val="Podpis3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link w:val="StopkaZnak1"/>
    <w:uiPriority w:val="99"/>
    <w:semiHidden/>
    <w:unhideWhenUsed/>
    <w:rsid w:val="004b561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784caa"/>
    <w:pPr>
      <w:ind w:left="720" w:hanging="0"/>
    </w:pPr>
    <w:rPr/>
  </w:style>
  <w:style w:type="paragraph" w:styleId="Zawartotabeli" w:customStyle="1">
    <w:name w:val="Zawartość tabeli"/>
    <w:basedOn w:val="Normal"/>
    <w:qFormat/>
    <w:rsid w:val="00784caa"/>
    <w:pPr>
      <w:suppressLineNumbers/>
    </w:pPr>
    <w:rPr/>
  </w:style>
  <w:style w:type="paragraph" w:styleId="Nagwektabeli" w:customStyle="1">
    <w:name w:val="Nagłówek tabeli"/>
    <w:basedOn w:val="Zawartotabeli"/>
    <w:qFormat/>
    <w:rsid w:val="00784caa"/>
    <w:pPr>
      <w:jc w:val="center"/>
    </w:pPr>
    <w:rPr>
      <w:b/>
      <w:bCs/>
    </w:rPr>
  </w:style>
  <w:style w:type="paragraph" w:styleId="Lista21" w:customStyle="1">
    <w:name w:val="Lista 21"/>
    <w:basedOn w:val="Normal"/>
    <w:qFormat/>
    <w:rsid w:val="00784caa"/>
    <w:pPr>
      <w:ind w:left="566" w:hanging="283"/>
    </w:pPr>
    <w:rPr/>
  </w:style>
  <w:style w:type="paragraph" w:styleId="Lista31" w:customStyle="1">
    <w:name w:val="Lista 31"/>
    <w:basedOn w:val="Normal"/>
    <w:qFormat/>
    <w:rsid w:val="00784caa"/>
    <w:pPr>
      <w:ind w:left="849" w:hanging="283"/>
    </w:pPr>
    <w:rPr/>
  </w:style>
  <w:style w:type="paragraph" w:styleId="Listakontynuacja1" w:customStyle="1">
    <w:name w:val="Lista - kontynuacja1"/>
    <w:basedOn w:val="Normal"/>
    <w:qFormat/>
    <w:rsid w:val="00784caa"/>
    <w:pPr>
      <w:spacing w:before="0" w:after="120"/>
      <w:ind w:left="283" w:hanging="0"/>
    </w:pPr>
    <w:rPr/>
  </w:style>
  <w:style w:type="paragraph" w:styleId="Wcicietrecitekstu">
    <w:name w:val="Body Text Indent"/>
    <w:basedOn w:val="Normal"/>
    <w:rsid w:val="00784caa"/>
    <w:pPr>
      <w:spacing w:before="0" w:after="120"/>
      <w:ind w:left="283" w:hanging="0"/>
    </w:pPr>
    <w:rPr/>
  </w:style>
  <w:style w:type="paragraph" w:styleId="Tekstpodstawowyzwciciem21" w:customStyle="1">
    <w:name w:val="Tekst podstawowy z wcięciem 21"/>
    <w:basedOn w:val="Wcicietrecitekstu"/>
    <w:qFormat/>
    <w:rsid w:val="00784caa"/>
    <w:pPr>
      <w:ind w:left="283" w:firstLine="210"/>
    </w:pPr>
    <w:rPr/>
  </w:style>
  <w:style w:type="paragraph" w:styleId="BalloonText">
    <w:name w:val="Balloon Text"/>
    <w:basedOn w:val="Normal"/>
    <w:qFormat/>
    <w:rsid w:val="00784caa"/>
    <w:pPr/>
    <w:rPr>
      <w:rFonts w:ascii="Tahoma" w:hAnsi="Tahoma" w:cs="Times New Roman"/>
      <w:sz w:val="16"/>
      <w:szCs w:val="16"/>
    </w:rPr>
  </w:style>
  <w:style w:type="paragraph" w:styleId="Przypisdolny" w:customStyle="1">
    <w:name w:val="Footnote Text"/>
    <w:basedOn w:val="Normal"/>
    <w:rsid w:val="00784caa"/>
    <w:pPr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qFormat/>
    <w:rsid w:val="00784caa"/>
    <w:pPr>
      <w:widowControl/>
      <w:suppressAutoHyphens w:val="false"/>
      <w:spacing w:before="280" w:after="280"/>
    </w:pPr>
    <w:rPr>
      <w:rFonts w:eastAsia="Times New Roman" w:cs="Times New Roman"/>
    </w:rPr>
  </w:style>
  <w:style w:type="paragraph" w:styleId="Przypiskocowy" w:customStyle="1">
    <w:name w:val="Endnote Text"/>
    <w:basedOn w:val="Normal"/>
    <w:link w:val="TekstprzypisukocowegoZnak1"/>
    <w:uiPriority w:val="99"/>
    <w:semiHidden/>
    <w:unhideWhenUsed/>
    <w:rsid w:val="00c50391"/>
    <w:pPr/>
    <w:rPr>
      <w:sz w:val="20"/>
      <w:szCs w:val="20"/>
    </w:rPr>
  </w:style>
  <w:style w:type="paragraph" w:styleId="Default" w:customStyle="1">
    <w:name w:val="Default"/>
    <w:qFormat/>
    <w:rsid w:val="0031021e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256b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256b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B647-EB72-4960-99DE-7525D94D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LibreOffice/7.1.2.2$Windows_X86_64 LibreOffice_project/8a45595d069ef5570103caea1b71cc9d82b2aae4</Application>
  <AppVersion>15.0000</AppVersion>
  <Pages>7</Pages>
  <Words>1917</Words>
  <Characters>12402</Characters>
  <CharactersWithSpaces>15630</CharactersWithSpaces>
  <Paragraphs>67</Paragraphs>
  <Company>Rafako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2021-10-22T06:11:00Z</dcterms:created>
  <dc:creator>PC05</dc:creator>
  <dc:description/>
  <dc:language>pl-PL</dc:language>
  <cp:lastModifiedBy/>
  <cp:lastPrinted>2021-06-29T12:53:00Z</cp:lastPrinted>
  <dcterms:modified xsi:type="dcterms:W3CDTF">2022-01-21T14:24:18Z</dcterms:modified>
  <cp:revision>305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